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437EC" w14:textId="6301EE78" w:rsidR="00BF0E2D" w:rsidRDefault="00BF0E2D" w:rsidP="00BF0E2D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2920BD93" wp14:editId="26C653AC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1295400" cy="864235"/>
            <wp:effectExtent l="0" t="0" r="0" b="0"/>
            <wp:wrapNone/>
            <wp:docPr id="1" name="Picture 1" descr="A close-up of a blue container with the Cold Logic logo, Expert Industrial Refrigeration Melbourne Solutions for Temperature-Controlled Facilit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blue container with the Cold Logic logo, Expert Industrial Refrigeration Melbourne Solutions for Temperature-Controlled Facilities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77ED4B" w14:textId="5AD85F7D" w:rsidR="00BF0E2D" w:rsidRDefault="00BF0E2D" w:rsidP="00BF0E2D">
      <w:pPr>
        <w:jc w:val="center"/>
        <w:rPr>
          <w:b/>
          <w:bCs/>
          <w:sz w:val="32"/>
          <w:szCs w:val="32"/>
        </w:rPr>
      </w:pPr>
    </w:p>
    <w:p w14:paraId="6A1063E0" w14:textId="77777777" w:rsidR="00BF0E2D" w:rsidRDefault="00BF0E2D" w:rsidP="00BF0E2D">
      <w:pPr>
        <w:jc w:val="center"/>
        <w:rPr>
          <w:b/>
          <w:bCs/>
          <w:sz w:val="32"/>
          <w:szCs w:val="32"/>
        </w:rPr>
      </w:pPr>
    </w:p>
    <w:p w14:paraId="534FFD44" w14:textId="2184B0D9" w:rsidR="007A4AE6" w:rsidRDefault="00BF0E2D" w:rsidP="00BF0E2D">
      <w:pPr>
        <w:jc w:val="center"/>
        <w:rPr>
          <w:b/>
          <w:bCs/>
          <w:sz w:val="32"/>
          <w:szCs w:val="32"/>
        </w:rPr>
      </w:pPr>
      <w:r w:rsidRPr="00BF0E2D">
        <w:rPr>
          <w:b/>
          <w:bCs/>
          <w:sz w:val="32"/>
          <w:szCs w:val="32"/>
        </w:rPr>
        <w:t>Industrial Refrigeration Melbourne: Advanced Cooling Solutions for Modern Industries</w:t>
      </w:r>
    </w:p>
    <w:p w14:paraId="7A81339E" w14:textId="0B8372CE" w:rsidR="00BF0E2D" w:rsidRDefault="00BF0E2D" w:rsidP="00BF0E2D">
      <w:pPr>
        <w:jc w:val="center"/>
        <w:rPr>
          <w:b/>
          <w:bCs/>
          <w:sz w:val="32"/>
          <w:szCs w:val="32"/>
        </w:rPr>
      </w:pPr>
    </w:p>
    <w:p w14:paraId="1A74101F" w14:textId="77777777" w:rsidR="00BF0E2D" w:rsidRPr="00BF0E2D" w:rsidRDefault="00BF0E2D" w:rsidP="00BF0E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0E2D">
        <w:rPr>
          <w:rFonts w:ascii="Times New Roman" w:eastAsia="Times New Roman" w:hAnsi="Times New Roman" w:cs="Times New Roman"/>
          <w:b/>
          <w:bCs/>
          <w:sz w:val="36"/>
          <w:szCs w:val="36"/>
        </w:rPr>
        <w:t>The Importance of Industrial Refrigeration</w:t>
      </w:r>
    </w:p>
    <w:p w14:paraId="719B4090" w14:textId="4E564AA1" w:rsid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Temperature control is a critical factor for many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industries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, ensuring product safety, regulatory compliance, and operational efficiency. </w:t>
      </w:r>
      <w:hyperlink r:id="rId6" w:history="1">
        <w:r w:rsidRPr="00BF0E2D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</w:rPr>
          <w:t>Industrial Refrigeration Melbourne</w:t>
        </w:r>
      </w:hyperlink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provides specialized cooling solutions tailored to the needs of food processing, pharmaceuticals, logistics, and manufacturing. A well-maintained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refrigeration system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is essential for maintaining product quality and preventing costly losses.</w:t>
      </w:r>
    </w:p>
    <w:p w14:paraId="403297F1" w14:textId="28DD4DDC" w:rsidR="00BF0E2D" w:rsidRP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D00A9F1" wp14:editId="5E845E04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4379595" cy="2895600"/>
            <wp:effectExtent l="0" t="0" r="1905" b="0"/>
            <wp:wrapSquare wrapText="bothSides"/>
            <wp:docPr id="2" name="Picture 2" descr="Industrial refrigeration system with complex piping, gauges, and machinery, showcasing Cold Logic’s expertise in Industrial Refrigeration Melbourne for temperature-controlled storage and processing facilitie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ndustrial refrigeration system with complex piping, gauges, and machinery, showcasing Cold Logic’s expertise in Industrial Refrigeration Melbourne for temperature-controlled storage and processing facilities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2785" cy="28976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08C334" w14:textId="77777777" w:rsidR="00BF0E2D" w:rsidRPr="00BF0E2D" w:rsidRDefault="00BF0E2D" w:rsidP="00BF0E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0E2D">
        <w:rPr>
          <w:rFonts w:ascii="Times New Roman" w:eastAsia="Times New Roman" w:hAnsi="Times New Roman" w:cs="Times New Roman"/>
          <w:b/>
          <w:bCs/>
          <w:sz w:val="36"/>
          <w:szCs w:val="36"/>
        </w:rPr>
        <w:t>How Industrial Refrigeration Systems Work</w:t>
      </w:r>
    </w:p>
    <w:p w14:paraId="27359B80" w14:textId="77777777" w:rsidR="00BF0E2D" w:rsidRP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A reliable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industrial refrigeration system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consists of several key components that work together to regulate temperature efficiently:</w:t>
      </w:r>
    </w:p>
    <w:p w14:paraId="4E9B4FD8" w14:textId="77777777" w:rsidR="00BF0E2D" w:rsidRPr="00BF0E2D" w:rsidRDefault="00BF0E2D" w:rsidP="00BF0E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Compressors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Circulate refrigerant to manage cooling capacity.</w:t>
      </w:r>
    </w:p>
    <w:p w14:paraId="37530336" w14:textId="77777777" w:rsidR="00BF0E2D" w:rsidRPr="00BF0E2D" w:rsidRDefault="00BF0E2D" w:rsidP="00BF0E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Evaporators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Absorb heat, maintaining cold storage conditions.</w:t>
      </w:r>
    </w:p>
    <w:p w14:paraId="06AEFE1F" w14:textId="77777777" w:rsidR="00BF0E2D" w:rsidRPr="00BF0E2D" w:rsidRDefault="00BF0E2D" w:rsidP="00BF0E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Condensers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Release excess heat to enhance system efficiency.</w:t>
      </w:r>
    </w:p>
    <w:p w14:paraId="02579407" w14:textId="77777777" w:rsidR="00BF0E2D" w:rsidRPr="00BF0E2D" w:rsidRDefault="00BF0E2D" w:rsidP="00BF0E2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Refrigerants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Specialized fluids that transfer heat within the system.</w:t>
      </w:r>
    </w:p>
    <w:p w14:paraId="74D67CD3" w14:textId="77777777" w:rsidR="00BF0E2D" w:rsidRP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Regular maintenance and professional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refrigeration services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help keep these systems running smoothly, preventing breakdowns and reducing energy consumption.</w:t>
      </w:r>
    </w:p>
    <w:p w14:paraId="637F91E7" w14:textId="77777777" w:rsidR="00BF0E2D" w:rsidRPr="00BF0E2D" w:rsidRDefault="00BF0E2D" w:rsidP="00BF0E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0E2D"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Industries That Rely on Industrial Refrigeration</w:t>
      </w:r>
    </w:p>
    <w:p w14:paraId="300D4760" w14:textId="77777777" w:rsidR="00BF0E2D" w:rsidRPr="00BF0E2D" w:rsidRDefault="00BF0E2D" w:rsidP="00BF0E2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0E2D">
        <w:rPr>
          <w:rFonts w:ascii="Times New Roman" w:eastAsia="Times New Roman" w:hAnsi="Times New Roman" w:cs="Times New Roman"/>
          <w:b/>
          <w:bCs/>
          <w:sz w:val="27"/>
          <w:szCs w:val="27"/>
        </w:rPr>
        <w:t>Food and Beverage Industry</w:t>
      </w:r>
    </w:p>
    <w:p w14:paraId="0877FC67" w14:textId="77777777" w:rsidR="00BF0E2D" w:rsidRP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Cold storage warehouses, supermarkets, dairy farms, and meat processing plants depend on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industrial refrigeration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to prevent spoilage and maintain food safety standards.</w:t>
      </w:r>
    </w:p>
    <w:p w14:paraId="7E1ABCAD" w14:textId="77777777" w:rsidR="00BF0E2D" w:rsidRPr="00BF0E2D" w:rsidRDefault="00BF0E2D" w:rsidP="00BF0E2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0E2D">
        <w:rPr>
          <w:rFonts w:ascii="Times New Roman" w:eastAsia="Times New Roman" w:hAnsi="Times New Roman" w:cs="Times New Roman"/>
          <w:b/>
          <w:bCs/>
          <w:sz w:val="27"/>
          <w:szCs w:val="27"/>
        </w:rPr>
        <w:t>Pharmaceutical and Medical Sector</w:t>
      </w:r>
    </w:p>
    <w:p w14:paraId="62C54111" w14:textId="77777777" w:rsidR="00BF0E2D" w:rsidRP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Vaccines, medications, and laboratory samples require precise temperature control to remain effective. A stable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refrigeration system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ensures compliance with health regulations.</w:t>
      </w:r>
    </w:p>
    <w:p w14:paraId="445E0BB5" w14:textId="77777777" w:rsidR="00BF0E2D" w:rsidRPr="00BF0E2D" w:rsidRDefault="00BF0E2D" w:rsidP="00BF0E2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0E2D">
        <w:rPr>
          <w:rFonts w:ascii="Times New Roman" w:eastAsia="Times New Roman" w:hAnsi="Times New Roman" w:cs="Times New Roman"/>
          <w:b/>
          <w:bCs/>
          <w:sz w:val="27"/>
          <w:szCs w:val="27"/>
        </w:rPr>
        <w:t>Manufacturing and Chemical Industries</w:t>
      </w:r>
    </w:p>
    <w:p w14:paraId="66F3F31F" w14:textId="77777777" w:rsidR="00BF0E2D" w:rsidRP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Many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industries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require temperature-controlled environments for material storage, chemical processing, and product preservation.</w:t>
      </w:r>
    </w:p>
    <w:p w14:paraId="37C2DA55" w14:textId="77777777" w:rsidR="00BF0E2D" w:rsidRPr="00BF0E2D" w:rsidRDefault="00BF0E2D" w:rsidP="00BF0E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0E2D">
        <w:rPr>
          <w:rFonts w:ascii="Times New Roman" w:eastAsia="Times New Roman" w:hAnsi="Times New Roman" w:cs="Times New Roman"/>
          <w:b/>
          <w:bCs/>
          <w:sz w:val="36"/>
          <w:szCs w:val="36"/>
        </w:rPr>
        <w:t>The Benefits of Professional Refrigeration Services</w:t>
      </w:r>
    </w:p>
    <w:p w14:paraId="493EC233" w14:textId="77777777" w:rsidR="00BF0E2D" w:rsidRP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Investing in expert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refrigeration services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provides several advantages:</w:t>
      </w:r>
    </w:p>
    <w:p w14:paraId="07ACF7C5" w14:textId="77777777" w:rsidR="00BF0E2D" w:rsidRPr="00BF0E2D" w:rsidRDefault="00BF0E2D" w:rsidP="00BF0E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Energy Efficiency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Reduces power consumption and lowers operational costs.</w:t>
      </w:r>
    </w:p>
    <w:p w14:paraId="11AA00DC" w14:textId="77777777" w:rsidR="00BF0E2D" w:rsidRPr="00BF0E2D" w:rsidRDefault="00BF0E2D" w:rsidP="00BF0E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Reliability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Prevents unexpected breakdowns that can disrupt production.</w:t>
      </w:r>
    </w:p>
    <w:p w14:paraId="41EFA58E" w14:textId="77777777" w:rsidR="00BF0E2D" w:rsidRPr="00BF0E2D" w:rsidRDefault="00BF0E2D" w:rsidP="00BF0E2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Regulatory Compliance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Ensures businesses meet industry safety standards.</w:t>
      </w:r>
    </w:p>
    <w:p w14:paraId="21AF03D1" w14:textId="77777777" w:rsidR="00BF0E2D" w:rsidRPr="00BF0E2D" w:rsidRDefault="00BF0E2D" w:rsidP="00BF0E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0E2D">
        <w:rPr>
          <w:rFonts w:ascii="Times New Roman" w:eastAsia="Times New Roman" w:hAnsi="Times New Roman" w:cs="Times New Roman"/>
          <w:b/>
          <w:bCs/>
          <w:sz w:val="36"/>
          <w:szCs w:val="36"/>
        </w:rPr>
        <w:t>Choosing the Right Industrial Refrigeration Provider</w:t>
      </w:r>
    </w:p>
    <w:p w14:paraId="52322A7D" w14:textId="77777777" w:rsidR="00BF0E2D" w:rsidRP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When selecting a provider for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industrial refrigeration Melbourne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>, businesses should consider:</w:t>
      </w:r>
    </w:p>
    <w:p w14:paraId="6994D4C6" w14:textId="77777777" w:rsidR="00BF0E2D" w:rsidRPr="00BF0E2D" w:rsidRDefault="00BF0E2D" w:rsidP="00BF0E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Customized Solutions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Tailored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refrigeration systems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that suit specific industry needs.</w:t>
      </w:r>
    </w:p>
    <w:p w14:paraId="0DB3A831" w14:textId="77777777" w:rsidR="00BF0E2D" w:rsidRPr="00BF0E2D" w:rsidRDefault="00BF0E2D" w:rsidP="00BF0E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Sustainability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Eco-friendly refrigerants and energy-saving technology.</w:t>
      </w:r>
    </w:p>
    <w:p w14:paraId="404827BB" w14:textId="77777777" w:rsidR="00BF0E2D" w:rsidRPr="00BF0E2D" w:rsidRDefault="00BF0E2D" w:rsidP="00BF0E2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Industry Expertise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– A strong track record in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refrigeration services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and maintenance.</w:t>
      </w:r>
    </w:p>
    <w:p w14:paraId="2B291929" w14:textId="77777777" w:rsidR="00BF0E2D" w:rsidRPr="00BF0E2D" w:rsidRDefault="00BF0E2D" w:rsidP="00BF0E2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F0E2D">
        <w:rPr>
          <w:rFonts w:ascii="Times New Roman" w:eastAsia="Times New Roman" w:hAnsi="Times New Roman" w:cs="Times New Roman"/>
          <w:b/>
          <w:bCs/>
          <w:sz w:val="36"/>
          <w:szCs w:val="36"/>
        </w:rPr>
        <w:t>Conclusion</w:t>
      </w:r>
    </w:p>
    <w:p w14:paraId="62B706C5" w14:textId="77777777" w:rsidR="00BF0E2D" w:rsidRPr="00BF0E2D" w:rsidRDefault="00BF0E2D" w:rsidP="00BF0E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A reliable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industrial refrigeration system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is crucial for businesses that rely on controlled environments. With professional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refrigeration services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, Melbourne industries can enhance efficiency, maintain product integrity, and reduce operational costs. Investing in high-quality </w:t>
      </w:r>
      <w:r w:rsidRPr="00BF0E2D">
        <w:rPr>
          <w:rFonts w:ascii="Times New Roman" w:eastAsia="Times New Roman" w:hAnsi="Times New Roman" w:cs="Times New Roman"/>
          <w:b/>
          <w:bCs/>
          <w:sz w:val="24"/>
          <w:szCs w:val="24"/>
        </w:rPr>
        <w:t>industrial refrigeration</w:t>
      </w:r>
      <w:r w:rsidRPr="00BF0E2D">
        <w:rPr>
          <w:rFonts w:ascii="Times New Roman" w:eastAsia="Times New Roman" w:hAnsi="Times New Roman" w:cs="Times New Roman"/>
          <w:sz w:val="24"/>
          <w:szCs w:val="24"/>
        </w:rPr>
        <w:t xml:space="preserve"> ensures long-term success in temperature-sensitive sectors.</w:t>
      </w:r>
    </w:p>
    <w:p w14:paraId="4CD81138" w14:textId="77777777" w:rsidR="00BF0E2D" w:rsidRPr="00BF0E2D" w:rsidRDefault="00BF0E2D" w:rsidP="00BF0E2D">
      <w:pPr>
        <w:jc w:val="center"/>
        <w:rPr>
          <w:b/>
          <w:bCs/>
          <w:sz w:val="32"/>
          <w:szCs w:val="32"/>
        </w:rPr>
      </w:pPr>
    </w:p>
    <w:sectPr w:rsidR="00BF0E2D" w:rsidRPr="00BF0E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FDD"/>
    <w:multiLevelType w:val="multilevel"/>
    <w:tmpl w:val="1F0A1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B5AD2"/>
    <w:multiLevelType w:val="multilevel"/>
    <w:tmpl w:val="0C880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DD6419"/>
    <w:multiLevelType w:val="multilevel"/>
    <w:tmpl w:val="C890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9559634">
    <w:abstractNumId w:val="0"/>
  </w:num>
  <w:num w:numId="2" w16cid:durableId="613243785">
    <w:abstractNumId w:val="2"/>
  </w:num>
  <w:num w:numId="3" w16cid:durableId="1812165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E2D"/>
    <w:rsid w:val="007A4AE6"/>
    <w:rsid w:val="00BF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DF046"/>
  <w15:chartTrackingRefBased/>
  <w15:docId w15:val="{C217B042-6FED-4A95-823C-40069F07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F0E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BF0E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F0E2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F0E2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BF0E2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F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F0E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E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4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ldlogic.com.au/industrial-refrigeration-melbourn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Mernie Blen</dc:creator>
  <cp:keywords/>
  <dc:description/>
  <cp:lastModifiedBy>Mernie Blen</cp:lastModifiedBy>
  <cp:revision>1</cp:revision>
  <dcterms:created xsi:type="dcterms:W3CDTF">2025-03-03T11:07:00Z</dcterms:created>
  <dcterms:modified xsi:type="dcterms:W3CDTF">2025-03-03T11:11:00Z</dcterms:modified>
</cp:coreProperties>
</file>